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31E53" w14:textId="1EC6EAEA" w:rsidR="003242B5" w:rsidRDefault="009421DA" w:rsidP="001D2C94">
      <w:pPr>
        <w:pStyle w:val="Heading1"/>
      </w:pPr>
      <w:bookmarkStart w:id="0" w:name="_Toc176514023"/>
      <w:r>
        <w:t>Power BI Template to use Ally’s API for Reporting Tools</w:t>
      </w:r>
      <w:bookmarkEnd w:id="0"/>
    </w:p>
    <w:p w14:paraId="5B9C99AF" w14:textId="065C4861" w:rsidR="00BD0676" w:rsidRDefault="00BD0676" w:rsidP="00BD0676">
      <w:r>
        <w:t>V 1.0</w:t>
      </w:r>
    </w:p>
    <w:p w14:paraId="54FF2442" w14:textId="77777777" w:rsidR="00BD0676" w:rsidRPr="00BD0676" w:rsidRDefault="00BD0676" w:rsidP="00BD0676"/>
    <w:p w14:paraId="2D3F37B2" w14:textId="5AAD4F29" w:rsidR="009421DA" w:rsidRDefault="005C430C" w:rsidP="009421DA">
      <w:r>
        <w:t xml:space="preserve">This guide provides step by step instructions to set up the Power BI template </w:t>
      </w:r>
      <w:r w:rsidR="0040774D">
        <w:t xml:space="preserve">with the Ally API for reporting tools. </w:t>
      </w:r>
    </w:p>
    <w:p w14:paraId="24CFAF64" w14:textId="77777777" w:rsidR="00425D5E" w:rsidRDefault="00425D5E" w:rsidP="009421DA"/>
    <w:p w14:paraId="603A9F2F" w14:textId="5FB9AB6F" w:rsidR="00425D5E" w:rsidRDefault="00425D5E" w:rsidP="00933C15">
      <w:pPr>
        <w:pStyle w:val="Heading3"/>
      </w:pPr>
      <w:bookmarkStart w:id="1" w:name="_Toc176514024"/>
      <w:r>
        <w:t xml:space="preserve">Important </w:t>
      </w:r>
      <w:r w:rsidR="00933C15">
        <w:t>Disclaimer</w:t>
      </w:r>
      <w:bookmarkEnd w:id="1"/>
    </w:p>
    <w:p w14:paraId="4C393443" w14:textId="1633E841" w:rsidR="00425D5E" w:rsidRPr="00425D5E" w:rsidRDefault="00425D5E" w:rsidP="00425D5E">
      <w:pPr>
        <w:numPr>
          <w:ilvl w:val="0"/>
          <w:numId w:val="6"/>
        </w:numPr>
      </w:pPr>
      <w:r w:rsidRPr="00425D5E">
        <w:t>Please note that in order to access and visualize the data using this template file with the corresponding file extension (PBIX), you require a valid license for the associated software along with a compatible desktop application. Failure to obtain the appropriate license may result in restricted access to this application. Anthology is not responsible for any issues related to third party software licensing, including installation and maintenance.</w:t>
      </w:r>
    </w:p>
    <w:p w14:paraId="4996BD17" w14:textId="77777777" w:rsidR="00425D5E" w:rsidRPr="00425D5E" w:rsidRDefault="00425D5E" w:rsidP="00425D5E">
      <w:pPr>
        <w:numPr>
          <w:ilvl w:val="0"/>
          <w:numId w:val="6"/>
        </w:numPr>
      </w:pPr>
      <w:r w:rsidRPr="00425D5E">
        <w:t>The data displayed in this application reflects the information available in Ally. The tool itself does not make any alterations.  It is crucial that you verify the accuracy of the data before making any business decisions based solely on the projections provided in the developed template. Relying exclusively on this data may lead to inaccurate conclusions.</w:t>
      </w:r>
    </w:p>
    <w:p w14:paraId="5C7FCBB6" w14:textId="77777777" w:rsidR="000565F6" w:rsidRDefault="000565F6" w:rsidP="001D2C94">
      <w:pPr>
        <w:pStyle w:val="Heading1"/>
      </w:pPr>
    </w:p>
    <w:sdt>
      <w:sdtPr>
        <w:rPr>
          <w:rFonts w:asciiTheme="minorHAnsi" w:eastAsiaTheme="minorEastAsia" w:hAnsiTheme="minorHAnsi" w:cstheme="minorBidi"/>
          <w:color w:val="auto"/>
          <w:sz w:val="24"/>
          <w:szCs w:val="24"/>
          <w:lang w:eastAsia="zh-CN"/>
          <w14:ligatures w14:val="standardContextual"/>
        </w:rPr>
        <w:id w:val="2071998310"/>
        <w:docPartObj>
          <w:docPartGallery w:val="Table of Contents"/>
          <w:docPartUnique/>
        </w:docPartObj>
      </w:sdtPr>
      <w:sdtEndPr>
        <w:rPr>
          <w:b/>
          <w:bCs/>
          <w:noProof/>
        </w:rPr>
      </w:sdtEndPr>
      <w:sdtContent>
        <w:p w14:paraId="22F3BE68" w14:textId="4E4810FB" w:rsidR="00FA7427" w:rsidRDefault="00FA7427">
          <w:pPr>
            <w:pStyle w:val="TOCHeading"/>
          </w:pPr>
          <w:r>
            <w:t>Contents</w:t>
          </w:r>
        </w:p>
        <w:p w14:paraId="0194831E" w14:textId="511B744C" w:rsidR="00FA7427" w:rsidRDefault="00FA7427">
          <w:pPr>
            <w:pStyle w:val="TOC1"/>
            <w:tabs>
              <w:tab w:val="right" w:leader="dot" w:pos="9350"/>
            </w:tabs>
            <w:rPr>
              <w:noProof/>
            </w:rPr>
          </w:pPr>
          <w:r>
            <w:fldChar w:fldCharType="begin"/>
          </w:r>
          <w:r>
            <w:instrText xml:space="preserve"> TOC \o "1-3" \h \z \u </w:instrText>
          </w:r>
          <w:r>
            <w:fldChar w:fldCharType="separate"/>
          </w:r>
          <w:hyperlink w:anchor="_Toc176514023" w:history="1">
            <w:r w:rsidRPr="00527C89">
              <w:rPr>
                <w:rStyle w:val="Hyperlink"/>
                <w:noProof/>
              </w:rPr>
              <w:t>Power BI Template to use Ally’s API for Reporting Tools</w:t>
            </w:r>
            <w:r>
              <w:rPr>
                <w:noProof/>
                <w:webHidden/>
              </w:rPr>
              <w:tab/>
            </w:r>
            <w:r>
              <w:rPr>
                <w:noProof/>
                <w:webHidden/>
              </w:rPr>
              <w:fldChar w:fldCharType="begin"/>
            </w:r>
            <w:r>
              <w:rPr>
                <w:noProof/>
                <w:webHidden/>
              </w:rPr>
              <w:instrText xml:space="preserve"> PAGEREF _Toc176514023 \h </w:instrText>
            </w:r>
            <w:r>
              <w:rPr>
                <w:noProof/>
                <w:webHidden/>
              </w:rPr>
            </w:r>
            <w:r>
              <w:rPr>
                <w:noProof/>
                <w:webHidden/>
              </w:rPr>
              <w:fldChar w:fldCharType="separate"/>
            </w:r>
            <w:r>
              <w:rPr>
                <w:noProof/>
                <w:webHidden/>
              </w:rPr>
              <w:t>1</w:t>
            </w:r>
            <w:r>
              <w:rPr>
                <w:noProof/>
                <w:webHidden/>
              </w:rPr>
              <w:fldChar w:fldCharType="end"/>
            </w:r>
          </w:hyperlink>
        </w:p>
        <w:p w14:paraId="3976B5E5" w14:textId="3F17DB3B" w:rsidR="00FA7427" w:rsidRDefault="00B13C5F">
          <w:pPr>
            <w:pStyle w:val="TOC3"/>
            <w:tabs>
              <w:tab w:val="right" w:leader="dot" w:pos="9350"/>
            </w:tabs>
            <w:rPr>
              <w:noProof/>
            </w:rPr>
          </w:pPr>
          <w:hyperlink w:anchor="_Toc176514024" w:history="1">
            <w:r w:rsidR="00FA7427" w:rsidRPr="00527C89">
              <w:rPr>
                <w:rStyle w:val="Hyperlink"/>
                <w:noProof/>
              </w:rPr>
              <w:t>Important Disclaimer</w:t>
            </w:r>
            <w:r w:rsidR="00FA7427">
              <w:rPr>
                <w:noProof/>
                <w:webHidden/>
              </w:rPr>
              <w:tab/>
            </w:r>
            <w:r w:rsidR="00FA7427">
              <w:rPr>
                <w:noProof/>
                <w:webHidden/>
              </w:rPr>
              <w:fldChar w:fldCharType="begin"/>
            </w:r>
            <w:r w:rsidR="00FA7427">
              <w:rPr>
                <w:noProof/>
                <w:webHidden/>
              </w:rPr>
              <w:instrText xml:space="preserve"> PAGEREF _Toc176514024 \h </w:instrText>
            </w:r>
            <w:r w:rsidR="00FA7427">
              <w:rPr>
                <w:noProof/>
                <w:webHidden/>
              </w:rPr>
            </w:r>
            <w:r w:rsidR="00FA7427">
              <w:rPr>
                <w:noProof/>
                <w:webHidden/>
              </w:rPr>
              <w:fldChar w:fldCharType="separate"/>
            </w:r>
            <w:r w:rsidR="00FA7427">
              <w:rPr>
                <w:noProof/>
                <w:webHidden/>
              </w:rPr>
              <w:t>1</w:t>
            </w:r>
            <w:r w:rsidR="00FA7427">
              <w:rPr>
                <w:noProof/>
                <w:webHidden/>
              </w:rPr>
              <w:fldChar w:fldCharType="end"/>
            </w:r>
          </w:hyperlink>
        </w:p>
        <w:p w14:paraId="1A2CDB2D" w14:textId="63670919" w:rsidR="00FA7427" w:rsidRDefault="00B13C5F">
          <w:pPr>
            <w:pStyle w:val="TOC1"/>
            <w:tabs>
              <w:tab w:val="right" w:leader="dot" w:pos="9350"/>
            </w:tabs>
            <w:rPr>
              <w:noProof/>
            </w:rPr>
          </w:pPr>
          <w:hyperlink w:anchor="_Toc176514025" w:history="1">
            <w:r w:rsidR="00FA7427" w:rsidRPr="00527C89">
              <w:rPr>
                <w:rStyle w:val="Hyperlink"/>
                <w:noProof/>
              </w:rPr>
              <w:t>Template configuration</w:t>
            </w:r>
            <w:r w:rsidR="00FA7427">
              <w:rPr>
                <w:noProof/>
                <w:webHidden/>
              </w:rPr>
              <w:tab/>
            </w:r>
            <w:r w:rsidR="00FA7427">
              <w:rPr>
                <w:noProof/>
                <w:webHidden/>
              </w:rPr>
              <w:fldChar w:fldCharType="begin"/>
            </w:r>
            <w:r w:rsidR="00FA7427">
              <w:rPr>
                <w:noProof/>
                <w:webHidden/>
              </w:rPr>
              <w:instrText xml:space="preserve"> PAGEREF _Toc176514025 \h </w:instrText>
            </w:r>
            <w:r w:rsidR="00FA7427">
              <w:rPr>
                <w:noProof/>
                <w:webHidden/>
              </w:rPr>
            </w:r>
            <w:r w:rsidR="00FA7427">
              <w:rPr>
                <w:noProof/>
                <w:webHidden/>
              </w:rPr>
              <w:fldChar w:fldCharType="separate"/>
            </w:r>
            <w:r w:rsidR="00FA7427">
              <w:rPr>
                <w:noProof/>
                <w:webHidden/>
              </w:rPr>
              <w:t>3</w:t>
            </w:r>
            <w:r w:rsidR="00FA7427">
              <w:rPr>
                <w:noProof/>
                <w:webHidden/>
              </w:rPr>
              <w:fldChar w:fldCharType="end"/>
            </w:r>
          </w:hyperlink>
        </w:p>
        <w:p w14:paraId="45E10924" w14:textId="0675667A" w:rsidR="00FA7427" w:rsidRDefault="00B13C5F">
          <w:pPr>
            <w:pStyle w:val="TOC2"/>
            <w:tabs>
              <w:tab w:val="right" w:leader="dot" w:pos="9350"/>
            </w:tabs>
            <w:rPr>
              <w:noProof/>
            </w:rPr>
          </w:pPr>
          <w:hyperlink w:anchor="_Toc176514026" w:history="1">
            <w:r w:rsidR="00FA7427" w:rsidRPr="00527C89">
              <w:rPr>
                <w:rStyle w:val="Hyperlink"/>
                <w:noProof/>
              </w:rPr>
              <w:t>Configuration steps</w:t>
            </w:r>
            <w:r w:rsidR="00FA7427">
              <w:rPr>
                <w:noProof/>
                <w:webHidden/>
              </w:rPr>
              <w:tab/>
            </w:r>
            <w:r w:rsidR="00FA7427">
              <w:rPr>
                <w:noProof/>
                <w:webHidden/>
              </w:rPr>
              <w:fldChar w:fldCharType="begin"/>
            </w:r>
            <w:r w:rsidR="00FA7427">
              <w:rPr>
                <w:noProof/>
                <w:webHidden/>
              </w:rPr>
              <w:instrText xml:space="preserve"> PAGEREF _Toc176514026 \h </w:instrText>
            </w:r>
            <w:r w:rsidR="00FA7427">
              <w:rPr>
                <w:noProof/>
                <w:webHidden/>
              </w:rPr>
            </w:r>
            <w:r w:rsidR="00FA7427">
              <w:rPr>
                <w:noProof/>
                <w:webHidden/>
              </w:rPr>
              <w:fldChar w:fldCharType="separate"/>
            </w:r>
            <w:r w:rsidR="00FA7427">
              <w:rPr>
                <w:noProof/>
                <w:webHidden/>
              </w:rPr>
              <w:t>3</w:t>
            </w:r>
            <w:r w:rsidR="00FA7427">
              <w:rPr>
                <w:noProof/>
                <w:webHidden/>
              </w:rPr>
              <w:fldChar w:fldCharType="end"/>
            </w:r>
          </w:hyperlink>
        </w:p>
        <w:p w14:paraId="652881F8" w14:textId="20C9ADD4" w:rsidR="00FA7427" w:rsidRDefault="00B13C5F">
          <w:pPr>
            <w:pStyle w:val="TOC2"/>
            <w:tabs>
              <w:tab w:val="right" w:leader="dot" w:pos="9350"/>
            </w:tabs>
            <w:rPr>
              <w:noProof/>
            </w:rPr>
          </w:pPr>
          <w:hyperlink w:anchor="_Toc176514027" w:history="1">
            <w:r w:rsidR="00FA7427" w:rsidRPr="00527C89">
              <w:rPr>
                <w:rStyle w:val="Hyperlink"/>
                <w:noProof/>
              </w:rPr>
              <w:t>Review your data</w:t>
            </w:r>
            <w:r w:rsidR="00FA7427">
              <w:rPr>
                <w:noProof/>
                <w:webHidden/>
              </w:rPr>
              <w:tab/>
            </w:r>
            <w:r w:rsidR="00FA7427">
              <w:rPr>
                <w:noProof/>
                <w:webHidden/>
              </w:rPr>
              <w:fldChar w:fldCharType="begin"/>
            </w:r>
            <w:r w:rsidR="00FA7427">
              <w:rPr>
                <w:noProof/>
                <w:webHidden/>
              </w:rPr>
              <w:instrText xml:space="preserve"> PAGEREF _Toc176514027 \h </w:instrText>
            </w:r>
            <w:r w:rsidR="00FA7427">
              <w:rPr>
                <w:noProof/>
                <w:webHidden/>
              </w:rPr>
            </w:r>
            <w:r w:rsidR="00FA7427">
              <w:rPr>
                <w:noProof/>
                <w:webHidden/>
              </w:rPr>
              <w:fldChar w:fldCharType="separate"/>
            </w:r>
            <w:r w:rsidR="00FA7427">
              <w:rPr>
                <w:noProof/>
                <w:webHidden/>
              </w:rPr>
              <w:t>6</w:t>
            </w:r>
            <w:r w:rsidR="00FA7427">
              <w:rPr>
                <w:noProof/>
                <w:webHidden/>
              </w:rPr>
              <w:fldChar w:fldCharType="end"/>
            </w:r>
          </w:hyperlink>
        </w:p>
        <w:p w14:paraId="7BDC5938" w14:textId="741E6CFD" w:rsidR="00FA7427" w:rsidRDefault="00FA7427">
          <w:r>
            <w:rPr>
              <w:b/>
              <w:bCs/>
              <w:noProof/>
            </w:rPr>
            <w:fldChar w:fldCharType="end"/>
          </w:r>
        </w:p>
      </w:sdtContent>
    </w:sdt>
    <w:p w14:paraId="40B4081E" w14:textId="77777777" w:rsidR="00933C15" w:rsidRPr="00933C15" w:rsidRDefault="00933C15" w:rsidP="00933C15">
      <w:pPr>
        <w:sectPr w:rsidR="00933C15" w:rsidRPr="00933C15" w:rsidSect="007038FD">
          <w:headerReference w:type="default" r:id="rId11"/>
          <w:pgSz w:w="12240" w:h="15840"/>
          <w:pgMar w:top="1440" w:right="1440" w:bottom="1440" w:left="1440" w:header="720" w:footer="720" w:gutter="0"/>
          <w:cols w:space="720"/>
          <w:docGrid w:linePitch="360"/>
        </w:sectPr>
      </w:pPr>
    </w:p>
    <w:p w14:paraId="1A6E0AC9" w14:textId="176038E3" w:rsidR="00D3101B" w:rsidRDefault="00F0105E" w:rsidP="001D2C94">
      <w:pPr>
        <w:pStyle w:val="Heading1"/>
      </w:pPr>
      <w:bookmarkStart w:id="2" w:name="_Toc176514025"/>
      <w:r>
        <w:lastRenderedPageBreak/>
        <w:t>Template configuration</w:t>
      </w:r>
      <w:bookmarkEnd w:id="2"/>
    </w:p>
    <w:p w14:paraId="3142B865" w14:textId="25B4E800" w:rsidR="00F0105E" w:rsidRDefault="00F0105E" w:rsidP="00F0105E">
      <w:r>
        <w:t>Before</w:t>
      </w:r>
      <w:r w:rsidR="00A04525">
        <w:t xml:space="preserve"> you start using</w:t>
      </w:r>
      <w:r>
        <w:t xml:space="preserve"> the template </w:t>
      </w:r>
      <w:r w:rsidR="00A04525">
        <w:t>make sure that you have the requisites</w:t>
      </w:r>
      <w:r>
        <w:t xml:space="preserve"> mentioned in </w:t>
      </w:r>
      <w:hyperlink r:id="rId12" w:history="1">
        <w:r w:rsidRPr="00F0105E">
          <w:rPr>
            <w:rStyle w:val="Hyperlink"/>
          </w:rPr>
          <w:t>Integrate Ally’s API with an External Reporting Tool</w:t>
        </w:r>
      </w:hyperlink>
      <w:r>
        <w:t xml:space="preserve">. </w:t>
      </w:r>
    </w:p>
    <w:p w14:paraId="42CC60F3" w14:textId="77777777" w:rsidR="00F0105E" w:rsidRPr="00F0105E" w:rsidRDefault="00F0105E" w:rsidP="00F0105E">
      <w:pPr>
        <w:ind w:left="360"/>
      </w:pPr>
      <w:r w:rsidRPr="00F0105E">
        <w:t>To integrate Ally's API with your preferred reporting tool you will need the following:</w:t>
      </w:r>
    </w:p>
    <w:p w14:paraId="35B025EA" w14:textId="77777777" w:rsidR="00F0105E" w:rsidRPr="00F0105E" w:rsidRDefault="00F0105E" w:rsidP="00F0105E">
      <w:pPr>
        <w:pStyle w:val="ListParagraph"/>
        <w:numPr>
          <w:ilvl w:val="0"/>
          <w:numId w:val="2"/>
        </w:numPr>
      </w:pPr>
      <w:r w:rsidRPr="00F0105E">
        <w:t>An external reporting tool such as Power BI, Tableau, Microsoft Excel, or SAP Analytics, among others</w:t>
      </w:r>
    </w:p>
    <w:p w14:paraId="41AB6177" w14:textId="77777777" w:rsidR="00F0105E" w:rsidRPr="00F0105E" w:rsidRDefault="00F0105E" w:rsidP="00F0105E">
      <w:pPr>
        <w:pStyle w:val="ListParagraph"/>
        <w:numPr>
          <w:ilvl w:val="0"/>
          <w:numId w:val="2"/>
        </w:numPr>
      </w:pPr>
      <w:r w:rsidRPr="00F0105E">
        <w:t>Access to Ally's Institutional Report (Admin only)</w:t>
      </w:r>
    </w:p>
    <w:p w14:paraId="66C6FBCD" w14:textId="77777777" w:rsidR="00F0105E" w:rsidRPr="00F0105E" w:rsidRDefault="00F0105E" w:rsidP="00F0105E">
      <w:pPr>
        <w:pStyle w:val="ListParagraph"/>
        <w:numPr>
          <w:ilvl w:val="0"/>
          <w:numId w:val="2"/>
        </w:numPr>
      </w:pPr>
      <w:r w:rsidRPr="00F0105E">
        <w:t>Authorization API token (available in the Institutional Report)</w:t>
      </w:r>
    </w:p>
    <w:p w14:paraId="7AB6E50D" w14:textId="77777777" w:rsidR="00F0105E" w:rsidRPr="00F0105E" w:rsidRDefault="00F0105E" w:rsidP="00F0105E">
      <w:pPr>
        <w:pStyle w:val="ListParagraph"/>
        <w:numPr>
          <w:ilvl w:val="0"/>
          <w:numId w:val="2"/>
        </w:numPr>
      </w:pPr>
      <w:r w:rsidRPr="00F0105E">
        <w:t>Endpoint's URL (available on this help page)</w:t>
      </w:r>
    </w:p>
    <w:p w14:paraId="557E0E0C" w14:textId="77777777" w:rsidR="00F0105E" w:rsidRPr="00F0105E" w:rsidRDefault="00F0105E" w:rsidP="00F0105E">
      <w:pPr>
        <w:pStyle w:val="ListParagraph"/>
        <w:numPr>
          <w:ilvl w:val="0"/>
          <w:numId w:val="2"/>
        </w:numPr>
      </w:pPr>
      <w:r w:rsidRPr="00F0105E">
        <w:t>Your Ally Client ID (contact our Support team if you do not have this ID)</w:t>
      </w:r>
    </w:p>
    <w:p w14:paraId="5FEDB29B" w14:textId="77777777" w:rsidR="00F0105E" w:rsidRPr="00F0105E" w:rsidRDefault="00F0105E" w:rsidP="00F0105E">
      <w:pPr>
        <w:pStyle w:val="ListParagraph"/>
        <w:numPr>
          <w:ilvl w:val="0"/>
          <w:numId w:val="2"/>
        </w:numPr>
      </w:pPr>
      <w:r w:rsidRPr="00F0105E">
        <w:t>Keep in mind that you will need to switch between this help page, the Institutional Report, and the external reporting tool to successfully set up everything. </w:t>
      </w:r>
    </w:p>
    <w:p w14:paraId="10F36F16" w14:textId="77777777" w:rsidR="00F0105E" w:rsidRDefault="00F0105E" w:rsidP="00F0105E">
      <w:pPr>
        <w:ind w:left="360"/>
      </w:pPr>
    </w:p>
    <w:p w14:paraId="295C260A" w14:textId="1ECB71EE" w:rsidR="00F0105E" w:rsidRDefault="00F0105E" w:rsidP="001D2C94">
      <w:pPr>
        <w:pStyle w:val="Heading2"/>
      </w:pPr>
      <w:bookmarkStart w:id="3" w:name="_Toc176514026"/>
      <w:r>
        <w:t>Configuration steps</w:t>
      </w:r>
      <w:bookmarkEnd w:id="3"/>
    </w:p>
    <w:p w14:paraId="1683C70E" w14:textId="77777777" w:rsidR="00F0105E" w:rsidRDefault="00F0105E" w:rsidP="00F0105E">
      <w:pPr>
        <w:pStyle w:val="ListParagraph"/>
      </w:pPr>
    </w:p>
    <w:p w14:paraId="4B0E76F2" w14:textId="166F31CA" w:rsidR="00F0105E" w:rsidRDefault="00F0105E" w:rsidP="00F0105E">
      <w:pPr>
        <w:pStyle w:val="ListParagraph"/>
        <w:numPr>
          <w:ilvl w:val="0"/>
          <w:numId w:val="1"/>
        </w:numPr>
      </w:pPr>
      <w:r>
        <w:t>Open the Ally API template.pbix file in Power BI desktop</w:t>
      </w:r>
      <w:r w:rsidR="00211A93">
        <w:t>.</w:t>
      </w:r>
    </w:p>
    <w:p w14:paraId="5564F77C" w14:textId="42D5D91E" w:rsidR="00F0105E" w:rsidRDefault="00F0105E" w:rsidP="00F0105E">
      <w:pPr>
        <w:pStyle w:val="ListParagraph"/>
        <w:numPr>
          <w:ilvl w:val="0"/>
          <w:numId w:val="1"/>
        </w:numPr>
      </w:pPr>
      <w:r>
        <w:t>Select the data option on the left-hand side panel</w:t>
      </w:r>
      <w:r w:rsidR="00211A93">
        <w:t>.</w:t>
      </w:r>
    </w:p>
    <w:p w14:paraId="02B4E9F0" w14:textId="0274D033" w:rsidR="00F0105E" w:rsidRDefault="00F0105E" w:rsidP="00F0105E">
      <w:pPr>
        <w:pStyle w:val="ListParagraph"/>
      </w:pPr>
      <w:r>
        <w:rPr>
          <w:noProof/>
        </w:rPr>
        <w:drawing>
          <wp:inline distT="0" distB="0" distL="0" distR="0" wp14:anchorId="5663DE90" wp14:editId="3A4710A9">
            <wp:extent cx="1304762" cy="1390476"/>
            <wp:effectExtent l="0" t="0" r="0" b="635"/>
            <wp:docPr id="661806355" name="Picture 1" descr="Screenshot of data option in Power 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06355" name="Picture 1" descr="Screenshot of data option in Power BI"/>
                    <pic:cNvPicPr/>
                  </pic:nvPicPr>
                  <pic:blipFill>
                    <a:blip r:embed="rId13"/>
                    <a:stretch>
                      <a:fillRect/>
                    </a:stretch>
                  </pic:blipFill>
                  <pic:spPr>
                    <a:xfrm>
                      <a:off x="0" y="0"/>
                      <a:ext cx="1304762" cy="1390476"/>
                    </a:xfrm>
                    <a:prstGeom prst="rect">
                      <a:avLst/>
                    </a:prstGeom>
                  </pic:spPr>
                </pic:pic>
              </a:graphicData>
            </a:graphic>
          </wp:inline>
        </w:drawing>
      </w:r>
    </w:p>
    <w:p w14:paraId="54CD2A31" w14:textId="61393EB3" w:rsidR="00F0105E" w:rsidRDefault="00F0105E" w:rsidP="00F0105E">
      <w:pPr>
        <w:pStyle w:val="ListParagraph"/>
        <w:numPr>
          <w:ilvl w:val="0"/>
          <w:numId w:val="1"/>
        </w:numPr>
      </w:pPr>
      <w:r>
        <w:t xml:space="preserve">Select the three dot menu for the Issues </w:t>
      </w:r>
      <w:r w:rsidR="00211A93">
        <w:t>or</w:t>
      </w:r>
      <w:r>
        <w:t xml:space="preserve"> Overall tables</w:t>
      </w:r>
      <w:r w:rsidR="00211A93">
        <w:t>.</w:t>
      </w:r>
    </w:p>
    <w:p w14:paraId="78F0A59F" w14:textId="60FB020C" w:rsidR="00F0105E" w:rsidRDefault="00F0105E" w:rsidP="00F0105E">
      <w:pPr>
        <w:pStyle w:val="ListParagraph"/>
      </w:pPr>
      <w:r>
        <w:rPr>
          <w:noProof/>
        </w:rPr>
        <w:lastRenderedPageBreak/>
        <w:drawing>
          <wp:inline distT="0" distB="0" distL="0" distR="0" wp14:anchorId="188A776E" wp14:editId="2AAEE6C5">
            <wp:extent cx="1828571" cy="1876190"/>
            <wp:effectExtent l="0" t="0" r="635" b="0"/>
            <wp:docPr id="1690950125" name="Picture 1" descr="Screenshot of the three dot menu on the issue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50125" name="Picture 1" descr="Screenshot of the three dot menu on the issues table"/>
                    <pic:cNvPicPr/>
                  </pic:nvPicPr>
                  <pic:blipFill>
                    <a:blip r:embed="rId14"/>
                    <a:stretch>
                      <a:fillRect/>
                    </a:stretch>
                  </pic:blipFill>
                  <pic:spPr>
                    <a:xfrm>
                      <a:off x="0" y="0"/>
                      <a:ext cx="1828571" cy="1876190"/>
                    </a:xfrm>
                    <a:prstGeom prst="rect">
                      <a:avLst/>
                    </a:prstGeom>
                  </pic:spPr>
                </pic:pic>
              </a:graphicData>
            </a:graphic>
          </wp:inline>
        </w:drawing>
      </w:r>
    </w:p>
    <w:p w14:paraId="6EA7A6E4" w14:textId="2AD3A223" w:rsidR="00F0105E" w:rsidRDefault="00F0105E" w:rsidP="00F0105E">
      <w:pPr>
        <w:pStyle w:val="ListParagraph"/>
        <w:numPr>
          <w:ilvl w:val="0"/>
          <w:numId w:val="1"/>
        </w:numPr>
      </w:pPr>
      <w:r>
        <w:t>Select Edit query</w:t>
      </w:r>
    </w:p>
    <w:p w14:paraId="5D035975" w14:textId="1BB9A3A6" w:rsidR="00F0105E" w:rsidRDefault="00F0105E" w:rsidP="00F0105E">
      <w:pPr>
        <w:pStyle w:val="ListParagraph"/>
        <w:numPr>
          <w:ilvl w:val="0"/>
          <w:numId w:val="1"/>
        </w:numPr>
      </w:pPr>
      <w:r>
        <w:t>Select the OverallURL and edit the current value</w:t>
      </w:r>
    </w:p>
    <w:p w14:paraId="243D621E" w14:textId="5EDDD22E" w:rsidR="00F0105E" w:rsidRDefault="00F0105E" w:rsidP="00F0105E">
      <w:pPr>
        <w:pStyle w:val="ListParagraph"/>
      </w:pPr>
      <w:r>
        <w:rPr>
          <w:noProof/>
        </w:rPr>
        <w:drawing>
          <wp:inline distT="0" distB="0" distL="0" distR="0" wp14:anchorId="7ED52AA4" wp14:editId="6A829D88">
            <wp:extent cx="5409524" cy="1790476"/>
            <wp:effectExtent l="0" t="0" r="1270" b="635"/>
            <wp:docPr id="1948454980" name="Picture 1" descr="Screenshot of variables configuration in Power 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54980" name="Picture 1" descr="Screenshot of variables configuration in Power BI"/>
                    <pic:cNvPicPr/>
                  </pic:nvPicPr>
                  <pic:blipFill>
                    <a:blip r:embed="rId15"/>
                    <a:stretch>
                      <a:fillRect/>
                    </a:stretch>
                  </pic:blipFill>
                  <pic:spPr>
                    <a:xfrm>
                      <a:off x="0" y="0"/>
                      <a:ext cx="5409524" cy="1790476"/>
                    </a:xfrm>
                    <a:prstGeom prst="rect">
                      <a:avLst/>
                    </a:prstGeom>
                  </pic:spPr>
                </pic:pic>
              </a:graphicData>
            </a:graphic>
          </wp:inline>
        </w:drawing>
      </w:r>
    </w:p>
    <w:p w14:paraId="2C3F3768" w14:textId="77777777" w:rsidR="00F0105E" w:rsidRDefault="00F0105E" w:rsidP="00F0105E">
      <w:pPr>
        <w:pStyle w:val="ListParagraph"/>
      </w:pPr>
    </w:p>
    <w:p w14:paraId="2DBC9464" w14:textId="77777777" w:rsidR="00F0105E" w:rsidRPr="00F0105E" w:rsidRDefault="00F0105E" w:rsidP="00F0105E">
      <w:pPr>
        <w:pStyle w:val="ListParagraph"/>
      </w:pPr>
      <w:r w:rsidRPr="00F0105E">
        <w:t>Replace </w:t>
      </w:r>
      <w:r w:rsidRPr="00F0105E">
        <w:rPr>
          <w:b/>
          <w:bCs/>
        </w:rPr>
        <w:t>[Ally Client ID]</w:t>
      </w:r>
      <w:r w:rsidRPr="00F0105E">
        <w:t> with your unique Ally ID.</w:t>
      </w:r>
    </w:p>
    <w:p w14:paraId="36957F58" w14:textId="77777777" w:rsidR="00F0105E" w:rsidRPr="00F0105E" w:rsidRDefault="00F0105E" w:rsidP="00F0105E">
      <w:pPr>
        <w:pStyle w:val="ListParagraph"/>
        <w:rPr>
          <w:i/>
          <w:iCs/>
        </w:rPr>
      </w:pPr>
      <w:r w:rsidRPr="00F0105E">
        <w:rPr>
          <w:i/>
          <w:iCs/>
        </w:rPr>
        <w:t>If you do not have this ID, please contact our Support team. Remember that the is the Ally client ID, not the LMS ID.</w:t>
      </w:r>
    </w:p>
    <w:p w14:paraId="20432398" w14:textId="77777777" w:rsidR="00F0105E" w:rsidRPr="00F0105E" w:rsidRDefault="00F0105E" w:rsidP="00F0105E">
      <w:pPr>
        <w:pStyle w:val="ListParagraph"/>
      </w:pPr>
      <w:r w:rsidRPr="00F0105E">
        <w:t>Replace </w:t>
      </w:r>
      <w:r w:rsidRPr="00F0105E">
        <w:rPr>
          <w:b/>
          <w:bCs/>
        </w:rPr>
        <w:t>[Region]</w:t>
      </w:r>
      <w:r w:rsidRPr="00F0105E">
        <w:t> depending on the region where the Ally environment of your institution is hosted:</w:t>
      </w:r>
    </w:p>
    <w:p w14:paraId="4AB942C7" w14:textId="77777777" w:rsidR="00F0105E" w:rsidRPr="00F0105E" w:rsidRDefault="00F0105E" w:rsidP="00F0105E">
      <w:pPr>
        <w:pStyle w:val="ListParagraph"/>
      </w:pPr>
      <w:r w:rsidRPr="00F0105E">
        <w:t>US data center: </w:t>
      </w:r>
      <w:hyperlink r:id="rId16" w:tgtFrame="_blank" w:history="1">
        <w:r w:rsidRPr="00F0105E">
          <w:rPr>
            <w:rStyle w:val="Hyperlink"/>
          </w:rPr>
          <w:t>prod.ally.ac</w:t>
        </w:r>
      </w:hyperlink>
    </w:p>
    <w:p w14:paraId="4043ADDA" w14:textId="77777777" w:rsidR="00F0105E" w:rsidRPr="00F0105E" w:rsidRDefault="00F0105E" w:rsidP="00F0105E">
      <w:pPr>
        <w:pStyle w:val="ListParagraph"/>
      </w:pPr>
      <w:r w:rsidRPr="00F0105E">
        <w:t>Canadian data center: </w:t>
      </w:r>
      <w:hyperlink r:id="rId17" w:tgtFrame="_blank" w:history="1">
        <w:r w:rsidRPr="00F0105E">
          <w:rPr>
            <w:rStyle w:val="Hyperlink"/>
          </w:rPr>
          <w:t>prod-ca-central-1.ally.ac</w:t>
        </w:r>
      </w:hyperlink>
    </w:p>
    <w:p w14:paraId="7F714AB3" w14:textId="77777777" w:rsidR="00F0105E" w:rsidRPr="00F0105E" w:rsidRDefault="00F0105E" w:rsidP="00F0105E">
      <w:pPr>
        <w:pStyle w:val="ListParagraph"/>
      </w:pPr>
      <w:r w:rsidRPr="00F0105E">
        <w:t>European data center: </w:t>
      </w:r>
      <w:hyperlink r:id="rId18" w:tgtFrame="_blank" w:history="1">
        <w:r w:rsidRPr="00F0105E">
          <w:rPr>
            <w:rStyle w:val="Hyperlink"/>
          </w:rPr>
          <w:t>prod-eu-central-1.ally.ac</w:t>
        </w:r>
      </w:hyperlink>
    </w:p>
    <w:p w14:paraId="384BB24F" w14:textId="77777777" w:rsidR="00F0105E" w:rsidRPr="00F0105E" w:rsidRDefault="00F0105E" w:rsidP="00F0105E">
      <w:pPr>
        <w:pStyle w:val="ListParagraph"/>
      </w:pPr>
      <w:r w:rsidRPr="00F0105E">
        <w:t>Singapore data center: </w:t>
      </w:r>
      <w:hyperlink r:id="rId19" w:tgtFrame="_blank" w:history="1">
        <w:r w:rsidRPr="00F0105E">
          <w:rPr>
            <w:rStyle w:val="Hyperlink"/>
          </w:rPr>
          <w:t>prod-ap-southeast-1.ally.ac</w:t>
        </w:r>
      </w:hyperlink>
    </w:p>
    <w:p w14:paraId="4B044F26" w14:textId="77777777" w:rsidR="00F0105E" w:rsidRDefault="00F0105E" w:rsidP="00F0105E">
      <w:pPr>
        <w:pStyle w:val="ListParagraph"/>
      </w:pPr>
      <w:r w:rsidRPr="00F0105E">
        <w:t>Australian data center: </w:t>
      </w:r>
      <w:hyperlink r:id="rId20" w:tgtFrame="_blank" w:history="1">
        <w:r w:rsidRPr="00F0105E">
          <w:rPr>
            <w:rStyle w:val="Hyperlink"/>
          </w:rPr>
          <w:t>prod-ap-southeast-2.ally.ac</w:t>
        </w:r>
      </w:hyperlink>
    </w:p>
    <w:p w14:paraId="4A2A9D28" w14:textId="77777777" w:rsidR="00A04525" w:rsidRPr="00F0105E" w:rsidRDefault="00A04525" w:rsidP="00F0105E">
      <w:pPr>
        <w:pStyle w:val="ListParagraph"/>
      </w:pPr>
    </w:p>
    <w:p w14:paraId="1214032B" w14:textId="7BC99E12" w:rsidR="00A04525" w:rsidRDefault="00CF374A" w:rsidP="00CF374A">
      <w:pPr>
        <w:pStyle w:val="ListParagraph"/>
        <w:numPr>
          <w:ilvl w:val="0"/>
          <w:numId w:val="1"/>
        </w:numPr>
      </w:pPr>
      <w:r>
        <w:t xml:space="preserve">Repeat previous step with the </w:t>
      </w:r>
      <w:r w:rsidR="00A04525">
        <w:t>IssuesURL and edit the current value</w:t>
      </w:r>
      <w:r>
        <w:t xml:space="preserve"> replacing </w:t>
      </w:r>
      <w:r w:rsidRPr="00F0105E">
        <w:rPr>
          <w:b/>
          <w:bCs/>
        </w:rPr>
        <w:t>[Ally Client ID]</w:t>
      </w:r>
      <w:r w:rsidRPr="00F0105E">
        <w:t> </w:t>
      </w:r>
      <w:r>
        <w:t xml:space="preserve"> and </w:t>
      </w:r>
      <w:r w:rsidRPr="00F0105E">
        <w:rPr>
          <w:b/>
          <w:bCs/>
        </w:rPr>
        <w:t>[Region]</w:t>
      </w:r>
      <w:r w:rsidRPr="00F0105E">
        <w:t> </w:t>
      </w:r>
      <w:r>
        <w:t>.</w:t>
      </w:r>
    </w:p>
    <w:p w14:paraId="7AC3CBF0" w14:textId="5FDBE604" w:rsidR="00F0105E" w:rsidRDefault="00A04525" w:rsidP="00F0105E">
      <w:pPr>
        <w:pStyle w:val="ListParagraph"/>
        <w:numPr>
          <w:ilvl w:val="0"/>
          <w:numId w:val="1"/>
        </w:numPr>
      </w:pPr>
      <w:r>
        <w:t>Select Token and edit the Current value with the token obtained from the Institutional Report</w:t>
      </w:r>
    </w:p>
    <w:p w14:paraId="1C157E07" w14:textId="7085748B" w:rsidR="00A04525" w:rsidRDefault="00A04525" w:rsidP="00A04525">
      <w:pPr>
        <w:pStyle w:val="ListParagraph"/>
      </w:pPr>
      <w:r>
        <w:rPr>
          <w:noProof/>
        </w:rPr>
        <w:lastRenderedPageBreak/>
        <w:drawing>
          <wp:inline distT="0" distB="0" distL="0" distR="0" wp14:anchorId="4AD4F181" wp14:editId="054D14B8">
            <wp:extent cx="5095238" cy="1819048"/>
            <wp:effectExtent l="0" t="0" r="0" b="0"/>
            <wp:docPr id="1720100537" name="Picture 1" descr="Screenshot of variables to be configured in Power 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100537" name="Picture 1" descr="Screenshot of variables to be configured in Power BI"/>
                    <pic:cNvPicPr/>
                  </pic:nvPicPr>
                  <pic:blipFill>
                    <a:blip r:embed="rId21"/>
                    <a:stretch>
                      <a:fillRect/>
                    </a:stretch>
                  </pic:blipFill>
                  <pic:spPr>
                    <a:xfrm>
                      <a:off x="0" y="0"/>
                      <a:ext cx="5095238" cy="1819048"/>
                    </a:xfrm>
                    <a:prstGeom prst="rect">
                      <a:avLst/>
                    </a:prstGeom>
                  </pic:spPr>
                </pic:pic>
              </a:graphicData>
            </a:graphic>
          </wp:inline>
        </w:drawing>
      </w:r>
    </w:p>
    <w:p w14:paraId="07D73389" w14:textId="0FA191B6" w:rsidR="008146D5" w:rsidRDefault="008146D5" w:rsidP="008146D5">
      <w:pPr>
        <w:pStyle w:val="ListParagraph"/>
        <w:numPr>
          <w:ilvl w:val="0"/>
          <w:numId w:val="1"/>
        </w:numPr>
      </w:pPr>
      <w:r>
        <w:t>Select Close &amp; Apply</w:t>
      </w:r>
    </w:p>
    <w:p w14:paraId="5FFF6515" w14:textId="252AB0E7" w:rsidR="008146D5" w:rsidRDefault="00B13C5F" w:rsidP="008146D5">
      <w:pPr>
        <w:pStyle w:val="ListParagraph"/>
      </w:pPr>
      <w:r>
        <w:rPr>
          <w:noProof/>
        </w:rPr>
        <w:drawing>
          <wp:inline distT="0" distB="0" distL="0" distR="0" wp14:anchorId="71D15493" wp14:editId="06A67042">
            <wp:extent cx="5352381" cy="2876190"/>
            <wp:effectExtent l="0" t="0" r="1270" b="635"/>
            <wp:docPr id="1303040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40425" name=""/>
                    <pic:cNvPicPr/>
                  </pic:nvPicPr>
                  <pic:blipFill>
                    <a:blip r:embed="rId22"/>
                    <a:stretch>
                      <a:fillRect/>
                    </a:stretch>
                  </pic:blipFill>
                  <pic:spPr>
                    <a:xfrm>
                      <a:off x="0" y="0"/>
                      <a:ext cx="5352381" cy="2876190"/>
                    </a:xfrm>
                    <a:prstGeom prst="rect">
                      <a:avLst/>
                    </a:prstGeom>
                  </pic:spPr>
                </pic:pic>
              </a:graphicData>
            </a:graphic>
          </wp:inline>
        </w:drawing>
      </w:r>
    </w:p>
    <w:p w14:paraId="24FFA176" w14:textId="777A2F5D" w:rsidR="008146D5" w:rsidRDefault="008146D5" w:rsidP="008146D5">
      <w:pPr>
        <w:pStyle w:val="ListParagraph"/>
        <w:numPr>
          <w:ilvl w:val="0"/>
          <w:numId w:val="1"/>
        </w:numPr>
      </w:pPr>
      <w:r>
        <w:t>Data will be requested</w:t>
      </w:r>
    </w:p>
    <w:p w14:paraId="62BF14DD" w14:textId="726DEE80" w:rsidR="008146D5" w:rsidRDefault="008146D5" w:rsidP="008146D5">
      <w:pPr>
        <w:pStyle w:val="ListParagraph"/>
      </w:pPr>
      <w:r>
        <w:rPr>
          <w:noProof/>
        </w:rPr>
        <w:drawing>
          <wp:inline distT="0" distB="0" distL="0" distR="0" wp14:anchorId="7E639DA8" wp14:editId="655536F4">
            <wp:extent cx="4761905" cy="2266667"/>
            <wp:effectExtent l="0" t="0" r="635" b="635"/>
            <wp:docPr id="121270854" name="Picture 1" descr="Screenshot of a loading mod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0854" name="Picture 1" descr="Screenshot of a loading modal"/>
                    <pic:cNvPicPr/>
                  </pic:nvPicPr>
                  <pic:blipFill>
                    <a:blip r:embed="rId23"/>
                    <a:stretch>
                      <a:fillRect/>
                    </a:stretch>
                  </pic:blipFill>
                  <pic:spPr>
                    <a:xfrm>
                      <a:off x="0" y="0"/>
                      <a:ext cx="4761905" cy="2266667"/>
                    </a:xfrm>
                    <a:prstGeom prst="rect">
                      <a:avLst/>
                    </a:prstGeom>
                  </pic:spPr>
                </pic:pic>
              </a:graphicData>
            </a:graphic>
          </wp:inline>
        </w:drawing>
      </w:r>
    </w:p>
    <w:p w14:paraId="063D2B13" w14:textId="7979C971" w:rsidR="008146D5" w:rsidRDefault="001D2C94" w:rsidP="008146D5">
      <w:pPr>
        <w:pStyle w:val="ListParagraph"/>
        <w:numPr>
          <w:ilvl w:val="0"/>
          <w:numId w:val="1"/>
        </w:numPr>
      </w:pPr>
      <w:r>
        <w:lastRenderedPageBreak/>
        <w:t xml:space="preserve"> If you do not see data immediately, wait for some minutes, select the </w:t>
      </w:r>
      <w:r w:rsidR="0087278A">
        <w:t>three-dot</w:t>
      </w:r>
      <w:r>
        <w:t xml:space="preserve"> menu on the right hand side and select refresh. </w:t>
      </w:r>
    </w:p>
    <w:p w14:paraId="62D062E3" w14:textId="3CB5C022" w:rsidR="001D2C94" w:rsidRDefault="001D2C94" w:rsidP="008146D5">
      <w:pPr>
        <w:pStyle w:val="ListParagraph"/>
        <w:numPr>
          <w:ilvl w:val="0"/>
          <w:numId w:val="1"/>
        </w:numPr>
      </w:pPr>
      <w:r>
        <w:t>Select the Report option, and you will see the report updated.</w:t>
      </w:r>
    </w:p>
    <w:p w14:paraId="30837B4E" w14:textId="4AE36C2D" w:rsidR="001D2C94" w:rsidRDefault="001D2C94" w:rsidP="001D2C94">
      <w:pPr>
        <w:pStyle w:val="ListParagraph"/>
      </w:pPr>
      <w:r>
        <w:rPr>
          <w:noProof/>
        </w:rPr>
        <w:drawing>
          <wp:inline distT="0" distB="0" distL="0" distR="0" wp14:anchorId="11B9CE0C" wp14:editId="53939B71">
            <wp:extent cx="1400000" cy="1276190"/>
            <wp:effectExtent l="0" t="0" r="0" b="635"/>
            <wp:docPr id="243839737" name="Picture 1" descr="Power BI screenshot showing the report o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839737" name="Picture 1" descr="Power BI screenshot showing the report option"/>
                    <pic:cNvPicPr/>
                  </pic:nvPicPr>
                  <pic:blipFill>
                    <a:blip r:embed="rId24"/>
                    <a:stretch>
                      <a:fillRect/>
                    </a:stretch>
                  </pic:blipFill>
                  <pic:spPr>
                    <a:xfrm>
                      <a:off x="0" y="0"/>
                      <a:ext cx="1400000" cy="1276190"/>
                    </a:xfrm>
                    <a:prstGeom prst="rect">
                      <a:avLst/>
                    </a:prstGeom>
                  </pic:spPr>
                </pic:pic>
              </a:graphicData>
            </a:graphic>
          </wp:inline>
        </w:drawing>
      </w:r>
    </w:p>
    <w:p w14:paraId="2469F055" w14:textId="77777777" w:rsidR="00A04525" w:rsidRDefault="00A04525" w:rsidP="00A04525"/>
    <w:p w14:paraId="61805AEB" w14:textId="171FBD5D" w:rsidR="00A04525" w:rsidRPr="001D2C94" w:rsidRDefault="00A04525" w:rsidP="001D2C94">
      <w:pPr>
        <w:pStyle w:val="Heading2"/>
      </w:pPr>
      <w:bookmarkStart w:id="4" w:name="_Toc176514027"/>
      <w:r w:rsidRPr="001D2C94">
        <w:t>Review your data</w:t>
      </w:r>
      <w:bookmarkEnd w:id="4"/>
    </w:p>
    <w:p w14:paraId="03D47C36" w14:textId="1BA576DF" w:rsidR="00A04525" w:rsidRDefault="001D2C94" w:rsidP="00A04525">
      <w:r>
        <w:t>If you want to review that your data corresponds to the correct environment, you can a</w:t>
      </w:r>
      <w:r w:rsidR="00A04525">
        <w:t>ccess your institutional report and download the CSV exports:</w:t>
      </w:r>
    </w:p>
    <w:p w14:paraId="48390C04" w14:textId="73B14D66" w:rsidR="00A04525" w:rsidRDefault="00A04525" w:rsidP="00A04525">
      <w:r>
        <w:rPr>
          <w:noProof/>
        </w:rPr>
        <w:drawing>
          <wp:inline distT="0" distB="0" distL="0" distR="0" wp14:anchorId="73F32DB9" wp14:editId="467E1363">
            <wp:extent cx="5943600" cy="1377315"/>
            <wp:effectExtent l="0" t="0" r="0" b="0"/>
            <wp:docPr id="319120061" name="Picture 1" descr="Screenshot of Ally institutiona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20061" name="Picture 1" descr="Screenshot of Ally institutional report"/>
                    <pic:cNvPicPr/>
                  </pic:nvPicPr>
                  <pic:blipFill>
                    <a:blip r:embed="rId25"/>
                    <a:stretch>
                      <a:fillRect/>
                    </a:stretch>
                  </pic:blipFill>
                  <pic:spPr>
                    <a:xfrm>
                      <a:off x="0" y="0"/>
                      <a:ext cx="5943600" cy="1377315"/>
                    </a:xfrm>
                    <a:prstGeom prst="rect">
                      <a:avLst/>
                    </a:prstGeom>
                  </pic:spPr>
                </pic:pic>
              </a:graphicData>
            </a:graphic>
          </wp:inline>
        </w:drawing>
      </w:r>
    </w:p>
    <w:p w14:paraId="3A679891" w14:textId="5526B2C7" w:rsidR="001D2C94" w:rsidRDefault="001D2C94" w:rsidP="00A04525">
      <w:r>
        <w:t>Select the Courses.csv file</w:t>
      </w:r>
    </w:p>
    <w:p w14:paraId="0B814C89" w14:textId="5B770B07" w:rsidR="001D2C94" w:rsidRDefault="001D2C94" w:rsidP="00A04525">
      <w:r w:rsidRPr="001D2C94">
        <w:rPr>
          <w:noProof/>
        </w:rPr>
        <w:drawing>
          <wp:inline distT="0" distB="0" distL="0" distR="0" wp14:anchorId="00EEE503" wp14:editId="07E02C8B">
            <wp:extent cx="2295238" cy="1990476"/>
            <wp:effectExtent l="0" t="0" r="0" b="0"/>
            <wp:docPr id="1800906615" name="Picture 1" descr="Screenshot of a list of CSV files obtained after exporting the Ally institutional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906615" name="Picture 1" descr="Screenshot of a list of CSV files obtained after exporting the Ally institutional report"/>
                    <pic:cNvPicPr/>
                  </pic:nvPicPr>
                  <pic:blipFill>
                    <a:blip r:embed="rId26"/>
                    <a:stretch>
                      <a:fillRect/>
                    </a:stretch>
                  </pic:blipFill>
                  <pic:spPr>
                    <a:xfrm>
                      <a:off x="0" y="0"/>
                      <a:ext cx="2295238" cy="1990476"/>
                    </a:xfrm>
                    <a:prstGeom prst="rect">
                      <a:avLst/>
                    </a:prstGeom>
                  </pic:spPr>
                </pic:pic>
              </a:graphicData>
            </a:graphic>
          </wp:inline>
        </w:drawing>
      </w:r>
    </w:p>
    <w:p w14:paraId="1554C0F8" w14:textId="46AD1C45" w:rsidR="001D2C94" w:rsidRDefault="001D2C94" w:rsidP="00A04525">
      <w:r>
        <w:t>You can see that the data in the Power BI tables correspond to the export of the Ally data that belongs to your Ally institution report:</w:t>
      </w:r>
    </w:p>
    <w:p w14:paraId="09EA35DC" w14:textId="41CF31DD" w:rsidR="001D2C94" w:rsidRDefault="00F235E9" w:rsidP="00A04525">
      <w:r w:rsidRPr="00F235E9">
        <w:rPr>
          <w:noProof/>
        </w:rPr>
        <w:lastRenderedPageBreak/>
        <w:drawing>
          <wp:inline distT="0" distB="0" distL="0" distR="0" wp14:anchorId="44B8D250" wp14:editId="7E629272">
            <wp:extent cx="5943600" cy="2686050"/>
            <wp:effectExtent l="0" t="0" r="0" b="0"/>
            <wp:docPr id="2144215125" name="Picture 1" descr="Screenshot of a comparison between a CSV file and the Power BI data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15125" name="Picture 1" descr="Screenshot of a comparison between a CSV file and the Power BI dataset. "/>
                    <pic:cNvPicPr/>
                  </pic:nvPicPr>
                  <pic:blipFill>
                    <a:blip r:embed="rId27"/>
                    <a:stretch>
                      <a:fillRect/>
                    </a:stretch>
                  </pic:blipFill>
                  <pic:spPr>
                    <a:xfrm>
                      <a:off x="0" y="0"/>
                      <a:ext cx="5943600" cy="2686050"/>
                    </a:xfrm>
                    <a:prstGeom prst="rect">
                      <a:avLst/>
                    </a:prstGeom>
                  </pic:spPr>
                </pic:pic>
              </a:graphicData>
            </a:graphic>
          </wp:inline>
        </w:drawing>
      </w:r>
    </w:p>
    <w:sectPr w:rsidR="001D2C94" w:rsidSect="007038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01AFA" w14:textId="77777777" w:rsidR="00E046C5" w:rsidRDefault="00E046C5" w:rsidP="00E046C5">
      <w:pPr>
        <w:spacing w:after="0" w:line="240" w:lineRule="auto"/>
      </w:pPr>
      <w:r>
        <w:separator/>
      </w:r>
    </w:p>
  </w:endnote>
  <w:endnote w:type="continuationSeparator" w:id="0">
    <w:p w14:paraId="54397A3A" w14:textId="77777777" w:rsidR="00E046C5" w:rsidRDefault="00E046C5" w:rsidP="00E0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C08D3" w14:textId="77777777" w:rsidR="00E046C5" w:rsidRDefault="00E046C5" w:rsidP="00E046C5">
      <w:pPr>
        <w:spacing w:after="0" w:line="240" w:lineRule="auto"/>
      </w:pPr>
      <w:r>
        <w:separator/>
      </w:r>
    </w:p>
  </w:footnote>
  <w:footnote w:type="continuationSeparator" w:id="0">
    <w:p w14:paraId="2CCE8FB9" w14:textId="77777777" w:rsidR="00E046C5" w:rsidRDefault="00E046C5" w:rsidP="00E04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B8214" w14:textId="239101D2" w:rsidR="00E046C5" w:rsidRDefault="00E046C5">
    <w:pPr>
      <w:pStyle w:val="Header"/>
    </w:pPr>
  </w:p>
  <w:p w14:paraId="12EC4E76" w14:textId="6EB4A7A9" w:rsidR="00E046C5" w:rsidRDefault="00E046C5">
    <w:pPr>
      <w:pStyle w:val="Header"/>
    </w:pPr>
  </w:p>
  <w:p w14:paraId="09F406D9" w14:textId="4C5B0A35" w:rsidR="00A00EA5" w:rsidRDefault="00A00EA5" w:rsidP="00BD0676">
    <w:pPr>
      <w:pStyle w:val="Header"/>
    </w:pPr>
    <w:r w:rsidRPr="00A00EA5">
      <w:rPr>
        <w:noProof/>
      </w:rPr>
      <w:drawing>
        <wp:inline distT="0" distB="0" distL="0" distR="0" wp14:anchorId="7831DEF8" wp14:editId="3999819E">
          <wp:extent cx="1398896" cy="409207"/>
          <wp:effectExtent l="0" t="0" r="0" b="0"/>
          <wp:docPr id="390004604" name="Picture 2" descr="Anthology corp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04604" name="Picture 2" descr="Anthology corporat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926" cy="414774"/>
                  </a:xfrm>
                  <a:prstGeom prst="rect">
                    <a:avLst/>
                  </a:prstGeom>
                  <a:noFill/>
                  <a:ln>
                    <a:noFill/>
                  </a:ln>
                </pic:spPr>
              </pic:pic>
            </a:graphicData>
          </a:graphic>
        </wp:inline>
      </w:drawing>
    </w:r>
  </w:p>
  <w:p w14:paraId="73C65EBB" w14:textId="77777777" w:rsidR="00E046C5" w:rsidRDefault="00E046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55BD1"/>
    <w:multiLevelType w:val="multilevel"/>
    <w:tmpl w:val="757C8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35C43"/>
    <w:multiLevelType w:val="multilevel"/>
    <w:tmpl w:val="A4BE7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B7407B"/>
    <w:multiLevelType w:val="hybridMultilevel"/>
    <w:tmpl w:val="F4701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D14653"/>
    <w:multiLevelType w:val="hybridMultilevel"/>
    <w:tmpl w:val="54C0A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970BA"/>
    <w:multiLevelType w:val="multilevel"/>
    <w:tmpl w:val="A382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362CB"/>
    <w:multiLevelType w:val="multilevel"/>
    <w:tmpl w:val="C7825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1118">
    <w:abstractNumId w:val="2"/>
  </w:num>
  <w:num w:numId="2" w16cid:durableId="1486315608">
    <w:abstractNumId w:val="3"/>
  </w:num>
  <w:num w:numId="3" w16cid:durableId="1848013491">
    <w:abstractNumId w:val="0"/>
  </w:num>
  <w:num w:numId="4" w16cid:durableId="31729319">
    <w:abstractNumId w:val="4"/>
  </w:num>
  <w:num w:numId="5" w16cid:durableId="192688933">
    <w:abstractNumId w:val="5"/>
  </w:num>
  <w:num w:numId="6" w16cid:durableId="658927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5E"/>
    <w:rsid w:val="000565F6"/>
    <w:rsid w:val="00075CC9"/>
    <w:rsid w:val="00093304"/>
    <w:rsid w:val="000E368F"/>
    <w:rsid w:val="00176E84"/>
    <w:rsid w:val="001D2C94"/>
    <w:rsid w:val="001D7450"/>
    <w:rsid w:val="00211A93"/>
    <w:rsid w:val="002B72F4"/>
    <w:rsid w:val="003242B5"/>
    <w:rsid w:val="0040774D"/>
    <w:rsid w:val="00425D5E"/>
    <w:rsid w:val="004C3BDD"/>
    <w:rsid w:val="004F19F6"/>
    <w:rsid w:val="005A6B42"/>
    <w:rsid w:val="005C430C"/>
    <w:rsid w:val="00620436"/>
    <w:rsid w:val="006241CE"/>
    <w:rsid w:val="00685B04"/>
    <w:rsid w:val="007038FD"/>
    <w:rsid w:val="00730924"/>
    <w:rsid w:val="00783B8C"/>
    <w:rsid w:val="007D7C28"/>
    <w:rsid w:val="008146D5"/>
    <w:rsid w:val="0087278A"/>
    <w:rsid w:val="00933C15"/>
    <w:rsid w:val="009421DA"/>
    <w:rsid w:val="00944FD0"/>
    <w:rsid w:val="009802E3"/>
    <w:rsid w:val="009D56A5"/>
    <w:rsid w:val="00A00EA5"/>
    <w:rsid w:val="00A04525"/>
    <w:rsid w:val="00A639AD"/>
    <w:rsid w:val="00B13C5F"/>
    <w:rsid w:val="00BD0676"/>
    <w:rsid w:val="00BE33ED"/>
    <w:rsid w:val="00C03CF1"/>
    <w:rsid w:val="00C900A4"/>
    <w:rsid w:val="00C979FC"/>
    <w:rsid w:val="00CF374A"/>
    <w:rsid w:val="00D3101B"/>
    <w:rsid w:val="00DB4F71"/>
    <w:rsid w:val="00E046C5"/>
    <w:rsid w:val="00E14B94"/>
    <w:rsid w:val="00F0105E"/>
    <w:rsid w:val="00F235E9"/>
    <w:rsid w:val="00FA74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A0BA5"/>
  <w15:chartTrackingRefBased/>
  <w15:docId w15:val="{34BAF117-2669-4E42-B0FF-95A7DF7B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0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10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10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0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0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0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0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0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0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0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10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10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0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0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0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0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0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05E"/>
    <w:rPr>
      <w:rFonts w:eastAsiaTheme="majorEastAsia" w:cstheme="majorBidi"/>
      <w:color w:val="272727" w:themeColor="text1" w:themeTint="D8"/>
    </w:rPr>
  </w:style>
  <w:style w:type="paragraph" w:styleId="Title">
    <w:name w:val="Title"/>
    <w:basedOn w:val="Normal"/>
    <w:next w:val="Normal"/>
    <w:link w:val="TitleChar"/>
    <w:uiPriority w:val="10"/>
    <w:qFormat/>
    <w:rsid w:val="00F010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0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0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0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05E"/>
    <w:pPr>
      <w:spacing w:before="160"/>
      <w:jc w:val="center"/>
    </w:pPr>
    <w:rPr>
      <w:i/>
      <w:iCs/>
      <w:color w:val="404040" w:themeColor="text1" w:themeTint="BF"/>
    </w:rPr>
  </w:style>
  <w:style w:type="character" w:customStyle="1" w:styleId="QuoteChar">
    <w:name w:val="Quote Char"/>
    <w:basedOn w:val="DefaultParagraphFont"/>
    <w:link w:val="Quote"/>
    <w:uiPriority w:val="29"/>
    <w:rsid w:val="00F0105E"/>
    <w:rPr>
      <w:i/>
      <w:iCs/>
      <w:color w:val="404040" w:themeColor="text1" w:themeTint="BF"/>
    </w:rPr>
  </w:style>
  <w:style w:type="paragraph" w:styleId="ListParagraph">
    <w:name w:val="List Paragraph"/>
    <w:basedOn w:val="Normal"/>
    <w:uiPriority w:val="34"/>
    <w:qFormat/>
    <w:rsid w:val="00F0105E"/>
    <w:pPr>
      <w:ind w:left="720"/>
      <w:contextualSpacing/>
    </w:pPr>
  </w:style>
  <w:style w:type="character" w:styleId="IntenseEmphasis">
    <w:name w:val="Intense Emphasis"/>
    <w:basedOn w:val="DefaultParagraphFont"/>
    <w:uiPriority w:val="21"/>
    <w:qFormat/>
    <w:rsid w:val="00F0105E"/>
    <w:rPr>
      <w:i/>
      <w:iCs/>
      <w:color w:val="0F4761" w:themeColor="accent1" w:themeShade="BF"/>
    </w:rPr>
  </w:style>
  <w:style w:type="paragraph" w:styleId="IntenseQuote">
    <w:name w:val="Intense Quote"/>
    <w:basedOn w:val="Normal"/>
    <w:next w:val="Normal"/>
    <w:link w:val="IntenseQuoteChar"/>
    <w:uiPriority w:val="30"/>
    <w:qFormat/>
    <w:rsid w:val="00F010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05E"/>
    <w:rPr>
      <w:i/>
      <w:iCs/>
      <w:color w:val="0F4761" w:themeColor="accent1" w:themeShade="BF"/>
    </w:rPr>
  </w:style>
  <w:style w:type="character" w:styleId="IntenseReference">
    <w:name w:val="Intense Reference"/>
    <w:basedOn w:val="DefaultParagraphFont"/>
    <w:uiPriority w:val="32"/>
    <w:qFormat/>
    <w:rsid w:val="00F0105E"/>
    <w:rPr>
      <w:b/>
      <w:bCs/>
      <w:smallCaps/>
      <w:color w:val="0F4761" w:themeColor="accent1" w:themeShade="BF"/>
      <w:spacing w:val="5"/>
    </w:rPr>
  </w:style>
  <w:style w:type="character" w:styleId="Hyperlink">
    <w:name w:val="Hyperlink"/>
    <w:basedOn w:val="DefaultParagraphFont"/>
    <w:uiPriority w:val="99"/>
    <w:unhideWhenUsed/>
    <w:rsid w:val="00F0105E"/>
    <w:rPr>
      <w:color w:val="467886" w:themeColor="hyperlink"/>
      <w:u w:val="single"/>
    </w:rPr>
  </w:style>
  <w:style w:type="character" w:styleId="UnresolvedMention">
    <w:name w:val="Unresolved Mention"/>
    <w:basedOn w:val="DefaultParagraphFont"/>
    <w:uiPriority w:val="99"/>
    <w:semiHidden/>
    <w:unhideWhenUsed/>
    <w:rsid w:val="00F0105E"/>
    <w:rPr>
      <w:color w:val="605E5C"/>
      <w:shd w:val="clear" w:color="auto" w:fill="E1DFDD"/>
    </w:rPr>
  </w:style>
  <w:style w:type="paragraph" w:styleId="Header">
    <w:name w:val="header"/>
    <w:basedOn w:val="Normal"/>
    <w:link w:val="HeaderChar"/>
    <w:uiPriority w:val="99"/>
    <w:unhideWhenUsed/>
    <w:rsid w:val="00E046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6C5"/>
  </w:style>
  <w:style w:type="paragraph" w:styleId="Footer">
    <w:name w:val="footer"/>
    <w:basedOn w:val="Normal"/>
    <w:link w:val="FooterChar"/>
    <w:uiPriority w:val="99"/>
    <w:unhideWhenUsed/>
    <w:rsid w:val="00E04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6C5"/>
  </w:style>
  <w:style w:type="paragraph" w:styleId="TOCHeading">
    <w:name w:val="TOC Heading"/>
    <w:basedOn w:val="Heading1"/>
    <w:next w:val="Normal"/>
    <w:uiPriority w:val="39"/>
    <w:unhideWhenUsed/>
    <w:qFormat/>
    <w:rsid w:val="00FA7427"/>
    <w:pPr>
      <w:spacing w:before="240" w:after="0" w:line="259" w:lineRule="auto"/>
      <w:outlineLvl w:val="9"/>
    </w:pPr>
    <w:rPr>
      <w:sz w:val="32"/>
      <w:szCs w:val="32"/>
      <w:lang w:eastAsia="en-US"/>
      <w14:ligatures w14:val="none"/>
    </w:rPr>
  </w:style>
  <w:style w:type="paragraph" w:styleId="TOC1">
    <w:name w:val="toc 1"/>
    <w:basedOn w:val="Normal"/>
    <w:next w:val="Normal"/>
    <w:autoRedefine/>
    <w:uiPriority w:val="39"/>
    <w:unhideWhenUsed/>
    <w:rsid w:val="00FA7427"/>
    <w:pPr>
      <w:spacing w:after="100"/>
    </w:pPr>
  </w:style>
  <w:style w:type="paragraph" w:styleId="TOC3">
    <w:name w:val="toc 3"/>
    <w:basedOn w:val="Normal"/>
    <w:next w:val="Normal"/>
    <w:autoRedefine/>
    <w:uiPriority w:val="39"/>
    <w:unhideWhenUsed/>
    <w:rsid w:val="00FA7427"/>
    <w:pPr>
      <w:spacing w:after="100"/>
      <w:ind w:left="480"/>
    </w:pPr>
  </w:style>
  <w:style w:type="paragraph" w:styleId="TOC2">
    <w:name w:val="toc 2"/>
    <w:basedOn w:val="Normal"/>
    <w:next w:val="Normal"/>
    <w:autoRedefine/>
    <w:uiPriority w:val="39"/>
    <w:unhideWhenUsed/>
    <w:rsid w:val="00FA742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116263">
      <w:bodyDiv w:val="1"/>
      <w:marLeft w:val="0"/>
      <w:marRight w:val="0"/>
      <w:marTop w:val="0"/>
      <w:marBottom w:val="0"/>
      <w:divBdr>
        <w:top w:val="none" w:sz="0" w:space="0" w:color="auto"/>
        <w:left w:val="none" w:sz="0" w:space="0" w:color="auto"/>
        <w:bottom w:val="none" w:sz="0" w:space="0" w:color="auto"/>
        <w:right w:val="none" w:sz="0" w:space="0" w:color="auto"/>
      </w:divBdr>
    </w:div>
    <w:div w:id="1197541846">
      <w:bodyDiv w:val="1"/>
      <w:marLeft w:val="0"/>
      <w:marRight w:val="0"/>
      <w:marTop w:val="0"/>
      <w:marBottom w:val="0"/>
      <w:divBdr>
        <w:top w:val="none" w:sz="0" w:space="0" w:color="auto"/>
        <w:left w:val="none" w:sz="0" w:space="0" w:color="auto"/>
        <w:bottom w:val="none" w:sz="0" w:space="0" w:color="auto"/>
        <w:right w:val="none" w:sz="0" w:space="0" w:color="auto"/>
      </w:divBdr>
    </w:div>
    <w:div w:id="1204564572">
      <w:bodyDiv w:val="1"/>
      <w:marLeft w:val="0"/>
      <w:marRight w:val="0"/>
      <w:marTop w:val="0"/>
      <w:marBottom w:val="0"/>
      <w:divBdr>
        <w:top w:val="none" w:sz="0" w:space="0" w:color="auto"/>
        <w:left w:val="none" w:sz="0" w:space="0" w:color="auto"/>
        <w:bottom w:val="none" w:sz="0" w:space="0" w:color="auto"/>
        <w:right w:val="none" w:sz="0" w:space="0" w:color="auto"/>
      </w:divBdr>
    </w:div>
    <w:div w:id="1248463117">
      <w:bodyDiv w:val="1"/>
      <w:marLeft w:val="0"/>
      <w:marRight w:val="0"/>
      <w:marTop w:val="0"/>
      <w:marBottom w:val="0"/>
      <w:divBdr>
        <w:top w:val="none" w:sz="0" w:space="0" w:color="auto"/>
        <w:left w:val="none" w:sz="0" w:space="0" w:color="auto"/>
        <w:bottom w:val="none" w:sz="0" w:space="0" w:color="auto"/>
        <w:right w:val="none" w:sz="0" w:space="0" w:color="auto"/>
      </w:divBdr>
      <w:divsChild>
        <w:div w:id="54470095">
          <w:marLeft w:val="0"/>
          <w:marRight w:val="0"/>
          <w:marTop w:val="0"/>
          <w:marBottom w:val="0"/>
          <w:divBdr>
            <w:top w:val="none" w:sz="0" w:space="0" w:color="auto"/>
            <w:left w:val="none" w:sz="0" w:space="0" w:color="auto"/>
            <w:bottom w:val="none" w:sz="0" w:space="0" w:color="auto"/>
            <w:right w:val="none" w:sz="0" w:space="0" w:color="auto"/>
          </w:divBdr>
        </w:div>
        <w:div w:id="417143467">
          <w:marLeft w:val="0"/>
          <w:marRight w:val="0"/>
          <w:marTop w:val="0"/>
          <w:marBottom w:val="0"/>
          <w:divBdr>
            <w:top w:val="none" w:sz="0" w:space="0" w:color="auto"/>
            <w:left w:val="none" w:sz="0" w:space="0" w:color="auto"/>
            <w:bottom w:val="none" w:sz="0" w:space="0" w:color="auto"/>
            <w:right w:val="none" w:sz="0" w:space="0" w:color="auto"/>
          </w:divBdr>
          <w:divsChild>
            <w:div w:id="226376845">
              <w:marLeft w:val="0"/>
              <w:marRight w:val="0"/>
              <w:marTop w:val="0"/>
              <w:marBottom w:val="0"/>
              <w:divBdr>
                <w:top w:val="none" w:sz="0" w:space="0" w:color="auto"/>
                <w:left w:val="none" w:sz="0" w:space="0" w:color="auto"/>
                <w:bottom w:val="none" w:sz="0" w:space="0" w:color="auto"/>
                <w:right w:val="none" w:sz="0" w:space="0" w:color="auto"/>
              </w:divBdr>
            </w:div>
          </w:divsChild>
        </w:div>
        <w:div w:id="726419082">
          <w:marLeft w:val="0"/>
          <w:marRight w:val="0"/>
          <w:marTop w:val="0"/>
          <w:marBottom w:val="0"/>
          <w:divBdr>
            <w:top w:val="none" w:sz="0" w:space="0" w:color="auto"/>
            <w:left w:val="none" w:sz="0" w:space="0" w:color="auto"/>
            <w:bottom w:val="none" w:sz="0" w:space="0" w:color="auto"/>
            <w:right w:val="none" w:sz="0" w:space="0" w:color="auto"/>
          </w:divBdr>
        </w:div>
      </w:divsChild>
    </w:div>
    <w:div w:id="1353385455">
      <w:bodyDiv w:val="1"/>
      <w:marLeft w:val="0"/>
      <w:marRight w:val="0"/>
      <w:marTop w:val="0"/>
      <w:marBottom w:val="0"/>
      <w:divBdr>
        <w:top w:val="none" w:sz="0" w:space="0" w:color="auto"/>
        <w:left w:val="none" w:sz="0" w:space="0" w:color="auto"/>
        <w:bottom w:val="none" w:sz="0" w:space="0" w:color="auto"/>
        <w:right w:val="none" w:sz="0" w:space="0" w:color="auto"/>
      </w:divBdr>
    </w:div>
    <w:div w:id="1514760495">
      <w:bodyDiv w:val="1"/>
      <w:marLeft w:val="0"/>
      <w:marRight w:val="0"/>
      <w:marTop w:val="0"/>
      <w:marBottom w:val="0"/>
      <w:divBdr>
        <w:top w:val="none" w:sz="0" w:space="0" w:color="auto"/>
        <w:left w:val="none" w:sz="0" w:space="0" w:color="auto"/>
        <w:bottom w:val="none" w:sz="0" w:space="0" w:color="auto"/>
        <w:right w:val="none" w:sz="0" w:space="0" w:color="auto"/>
      </w:divBdr>
      <w:divsChild>
        <w:div w:id="564489371">
          <w:marLeft w:val="0"/>
          <w:marRight w:val="0"/>
          <w:marTop w:val="0"/>
          <w:marBottom w:val="0"/>
          <w:divBdr>
            <w:top w:val="none" w:sz="0" w:space="0" w:color="auto"/>
            <w:left w:val="none" w:sz="0" w:space="0" w:color="auto"/>
            <w:bottom w:val="none" w:sz="0" w:space="0" w:color="auto"/>
            <w:right w:val="none" w:sz="0" w:space="0" w:color="auto"/>
          </w:divBdr>
        </w:div>
        <w:div w:id="493838794">
          <w:marLeft w:val="0"/>
          <w:marRight w:val="0"/>
          <w:marTop w:val="0"/>
          <w:marBottom w:val="0"/>
          <w:divBdr>
            <w:top w:val="none" w:sz="0" w:space="0" w:color="auto"/>
            <w:left w:val="none" w:sz="0" w:space="0" w:color="auto"/>
            <w:bottom w:val="none" w:sz="0" w:space="0" w:color="auto"/>
            <w:right w:val="none" w:sz="0" w:space="0" w:color="auto"/>
          </w:divBdr>
          <w:divsChild>
            <w:div w:id="585380555">
              <w:marLeft w:val="0"/>
              <w:marRight w:val="0"/>
              <w:marTop w:val="0"/>
              <w:marBottom w:val="0"/>
              <w:divBdr>
                <w:top w:val="none" w:sz="0" w:space="0" w:color="auto"/>
                <w:left w:val="none" w:sz="0" w:space="0" w:color="auto"/>
                <w:bottom w:val="none" w:sz="0" w:space="0" w:color="auto"/>
                <w:right w:val="none" w:sz="0" w:space="0" w:color="auto"/>
              </w:divBdr>
            </w:div>
          </w:divsChild>
        </w:div>
        <w:div w:id="663238088">
          <w:marLeft w:val="0"/>
          <w:marRight w:val="0"/>
          <w:marTop w:val="0"/>
          <w:marBottom w:val="0"/>
          <w:divBdr>
            <w:top w:val="none" w:sz="0" w:space="0" w:color="auto"/>
            <w:left w:val="none" w:sz="0" w:space="0" w:color="auto"/>
            <w:bottom w:val="none" w:sz="0" w:space="0" w:color="auto"/>
            <w:right w:val="none" w:sz="0" w:space="0" w:color="auto"/>
          </w:divBdr>
        </w:div>
      </w:divsChild>
    </w:div>
    <w:div w:id="1574700542">
      <w:bodyDiv w:val="1"/>
      <w:marLeft w:val="0"/>
      <w:marRight w:val="0"/>
      <w:marTop w:val="0"/>
      <w:marBottom w:val="0"/>
      <w:divBdr>
        <w:top w:val="none" w:sz="0" w:space="0" w:color="auto"/>
        <w:left w:val="none" w:sz="0" w:space="0" w:color="auto"/>
        <w:bottom w:val="none" w:sz="0" w:space="0" w:color="auto"/>
        <w:right w:val="none" w:sz="0" w:space="0" w:color="auto"/>
      </w:divBdr>
    </w:div>
    <w:div w:id="170860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prod-eu-central-1.ally.ac/" TargetMode="Externa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help.blackboard.com/Ally/Ally_for_LMS/Administrator/Ally_Institution_Report/Integrate_Ally_API" TargetMode="External"/><Relationship Id="rId17" Type="http://schemas.openxmlformats.org/officeDocument/2006/relationships/hyperlink" Target="http://prod-ca-central-1.ally.ac/"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prod.ally.ac/" TargetMode="External"/><Relationship Id="rId20" Type="http://schemas.openxmlformats.org/officeDocument/2006/relationships/hyperlink" Target="http://prod-ap-southeast-2.ally.a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prod-ap-southeast-1.ally.a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6.png"/><Relationship Id="rId27"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9A2900C50EC499F0C39C2E4EC869D" ma:contentTypeVersion="16" ma:contentTypeDescription="Create a new document." ma:contentTypeScope="" ma:versionID="986adb7fb23fff54e5b2a451a40512f5">
  <xsd:schema xmlns:xsd="http://www.w3.org/2001/XMLSchema" xmlns:xs="http://www.w3.org/2001/XMLSchema" xmlns:p="http://schemas.microsoft.com/office/2006/metadata/properties" xmlns:ns1="http://schemas.microsoft.com/sharepoint/v3" xmlns:ns2="c435bfef-72aa-4d01-bf32-695f70176328" xmlns:ns3="ae8813c5-19f8-4b74-8cc8-ebe879a9508f" targetNamespace="http://schemas.microsoft.com/office/2006/metadata/properties" ma:root="true" ma:fieldsID="f37f2d77487c09fc270ac84c54a3a309" ns1:_="" ns2:_="" ns3:_="">
    <xsd:import namespace="http://schemas.microsoft.com/sharepoint/v3"/>
    <xsd:import namespace="c435bfef-72aa-4d01-bf32-695f70176328"/>
    <xsd:import namespace="ae8813c5-19f8-4b74-8cc8-ebe879a950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1:PublishingStartDate" minOccurs="0"/>
                <xsd:element ref="ns1:PublishingExpirationDate" minOccurs="0"/>
                <xsd:element ref="ns2:MediaServiceDateTake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35bfef-72aa-4d01-bf32-695f701763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1d28dc-dfd4-4171-b3ef-8c09b5f389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8813c5-19f8-4b74-8cc8-ebe879a950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fc6c09-9327-4f8f-a591-f12f27aa6d65}" ma:internalName="TaxCatchAll" ma:showField="CatchAllData" ma:web="ae8813c5-19f8-4b74-8cc8-ebe879a95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35bfef-72aa-4d01-bf32-695f70176328">
      <Terms xmlns="http://schemas.microsoft.com/office/infopath/2007/PartnerControls"/>
    </lcf76f155ced4ddcb4097134ff3c332f>
    <TaxCatchAll xmlns="ae8813c5-19f8-4b74-8cc8-ebe879a9508f"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E66D4-5480-4CC1-A60B-E114E70137E9}"/>
</file>

<file path=customXml/itemProps2.xml><?xml version="1.0" encoding="utf-8"?>
<ds:datastoreItem xmlns:ds="http://schemas.openxmlformats.org/officeDocument/2006/customXml" ds:itemID="{D47082C6-5CF4-4FBA-AE08-F700DBB75D60}">
  <ds:schemaRefs>
    <ds:schemaRef ds:uri="http://schemas.openxmlformats.org/officeDocument/2006/bibliography"/>
  </ds:schemaRefs>
</ds:datastoreItem>
</file>

<file path=customXml/itemProps3.xml><?xml version="1.0" encoding="utf-8"?>
<ds:datastoreItem xmlns:ds="http://schemas.openxmlformats.org/officeDocument/2006/customXml" ds:itemID="{215847E5-3D41-461B-8FB4-2CE04C77636E}">
  <ds:schemaRefs>
    <ds:schemaRef ds:uri="c435bfef-72aa-4d01-bf32-695f70176328"/>
    <ds:schemaRef ds:uri="http://schemas.microsoft.com/office/2006/metadata/properties"/>
    <ds:schemaRef ds:uri="http://purl.org/dc/elements/1.1/"/>
    <ds:schemaRef ds:uri="ae8813c5-19f8-4b74-8cc8-ebe879a9508f"/>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86302EF4-A6A2-429D-B736-4008F2D047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676</Words>
  <Characters>3550</Characters>
  <Application>Microsoft Office Word</Application>
  <DocSecurity>0</DocSecurity>
  <Lines>104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Herrera</dc:creator>
  <cp:keywords/>
  <dc:description/>
  <cp:lastModifiedBy>Ivan Herrera</cp:lastModifiedBy>
  <cp:revision>3</cp:revision>
  <dcterms:created xsi:type="dcterms:W3CDTF">2024-09-06T16:25:00Z</dcterms:created>
  <dcterms:modified xsi:type="dcterms:W3CDTF">2024-09-06T18:51:00Z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0x0101001FD9A2900C50EC499F0C39C2E4EC869D</vt:lpwstr>
  </property>
  <property fmtid="{D5CDD505-2E9C-101B-9397-08002B2CF9AE}" pid="3" name="MediaServiceImageTags">
    <vt:lpwstr/>
  </property>
  <property fmtid="{D5CDD505-2E9C-101B-9397-08002B2CF9AE}" pid="5" name="docLang">
    <vt:lpwstr>en</vt:lpwstr>
  </property>
</Properties>
</file>